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98C" w:rsidRDefault="00B6498C" w:rsidP="00A91CAB">
      <w:pPr>
        <w:jc w:val="both"/>
      </w:pPr>
    </w:p>
    <w:p w:rsidR="00B6498C" w:rsidRDefault="00B6498C" w:rsidP="00A91CAB">
      <w:pPr>
        <w:jc w:val="both"/>
      </w:pPr>
    </w:p>
    <w:p w:rsidR="00B6498C" w:rsidRDefault="00B6498C" w:rsidP="00A91CAB">
      <w:pPr>
        <w:jc w:val="both"/>
      </w:pPr>
    </w:p>
    <w:p w:rsidR="00B6498C" w:rsidRDefault="00B6498C" w:rsidP="00A91CAB">
      <w:pPr>
        <w:jc w:val="both"/>
      </w:pPr>
      <w:bookmarkStart w:id="0" w:name="_GoBack"/>
      <w:bookmarkEnd w:id="0"/>
    </w:p>
    <w:p w:rsidR="00057925" w:rsidRDefault="00057925" w:rsidP="00A91CAB">
      <w:pPr>
        <w:jc w:val="both"/>
      </w:pPr>
      <w:r>
        <w:t>Nós, que compomos a Secreta</w:t>
      </w:r>
      <w:r w:rsidR="00A91CAB">
        <w:t xml:space="preserve">ria Nacional de Mulheres do Partido Socialista Brasileiro, reunidas em Brasília, nesta data, para a realização do VIII Congresso Nacional de Mulheres do PSB, </w:t>
      </w:r>
      <w:r>
        <w:t>em virtude da atual conjuntura pol</w:t>
      </w:r>
      <w:r w:rsidR="00256FAC">
        <w:t>í</w:t>
      </w:r>
      <w:r>
        <w:t xml:space="preserve">tica, econômica e social do país, </w:t>
      </w:r>
      <w:proofErr w:type="gramStart"/>
      <w:r>
        <w:t>decide</w:t>
      </w:r>
      <w:proofErr w:type="gramEnd"/>
      <w:r>
        <w:t xml:space="preserve"> traçar diretrizes políticas para organização e posicionamento visando as eleições nacionais e estaduais do corrente ano, e:</w:t>
      </w:r>
    </w:p>
    <w:p w:rsidR="00256FAC" w:rsidRDefault="00256FAC" w:rsidP="00A91CAB">
      <w:pPr>
        <w:jc w:val="both"/>
      </w:pPr>
    </w:p>
    <w:p w:rsidR="00057925" w:rsidRDefault="00057925" w:rsidP="00A91CAB">
      <w:pPr>
        <w:jc w:val="both"/>
      </w:pPr>
      <w:r>
        <w:t>Considerando necessário e urgente o posicionamento político do PSB</w:t>
      </w:r>
      <w:r w:rsidR="00A91CAB">
        <w:t>, e a baixa representatividade feminina</w:t>
      </w:r>
      <w:r>
        <w:t xml:space="preserve"> para as eleições de 2018, com clareza de objetivos, atuando alinhado com seus posicionamentos históricos em defesa do desenvolvimento e soberania nacional, da consolidação da democracia e respeito às instituições democráticas;</w:t>
      </w:r>
    </w:p>
    <w:p w:rsidR="00057925" w:rsidRDefault="00057925" w:rsidP="00A91CAB">
      <w:pPr>
        <w:jc w:val="both"/>
      </w:pPr>
      <w:r>
        <w:t> </w:t>
      </w:r>
    </w:p>
    <w:p w:rsidR="00057925" w:rsidRDefault="00057925" w:rsidP="00A91CAB">
      <w:pPr>
        <w:jc w:val="both"/>
      </w:pPr>
      <w:r>
        <w:t>Considerando recentes posicionamentos do PSB em relevantes questões nacionais, como aconteceu, por exemplo, a) na definição de sua relação de oposição ao atual governo federal e b) no fechamento de questão contrário à aprovação da reforma trabalhista e da reforma providenciaria;</w:t>
      </w:r>
    </w:p>
    <w:p w:rsidR="00057925" w:rsidRDefault="00057925" w:rsidP="00A91CAB">
      <w:pPr>
        <w:jc w:val="both"/>
      </w:pPr>
      <w:r>
        <w:t> </w:t>
      </w:r>
    </w:p>
    <w:p w:rsidR="00057925" w:rsidRDefault="00057925" w:rsidP="00A91CAB">
      <w:pPr>
        <w:jc w:val="both"/>
      </w:pPr>
      <w:r>
        <w:t xml:space="preserve">Considerando a História do PSB, partido que nasceu no enfrentamento a ditadura e se fortaleceu ao longo das décadas como um dos esteios do campo progressista e popular, tendo como divisa o lema “Socialismo e Liberdade” e como referências indeléveis as figuras </w:t>
      </w:r>
      <w:proofErr w:type="spellStart"/>
      <w:r>
        <w:t>ancilares</w:t>
      </w:r>
      <w:proofErr w:type="spellEnd"/>
      <w:r>
        <w:t xml:space="preserve"> de João Mangabeira, Antonio Houaiss, Jamil Haddad, Miguel Arraes e Eduardo Campos, cujas memórias temos o dever honrar e legar como patrimônio às futuras gerações;</w:t>
      </w:r>
    </w:p>
    <w:p w:rsidR="00057925" w:rsidRDefault="00057925" w:rsidP="00A91CAB">
      <w:pPr>
        <w:jc w:val="both"/>
      </w:pPr>
      <w:r>
        <w:t> </w:t>
      </w:r>
    </w:p>
    <w:p w:rsidR="00057925" w:rsidRDefault="00057925" w:rsidP="00A91CAB">
      <w:pPr>
        <w:jc w:val="both"/>
      </w:pPr>
      <w:r>
        <w:t>Considerando a aproximação de um processo eleitoral no qual se antevê um grau de radicalização e de acirramento de posições como há muito não se presenciava, inclusive com a emergência de forças de extrema-direita que a consciência política brasileira há décadas excluíra do cenário;</w:t>
      </w:r>
    </w:p>
    <w:p w:rsidR="00057925" w:rsidRDefault="00057925" w:rsidP="00A91CAB">
      <w:pPr>
        <w:jc w:val="both"/>
      </w:pPr>
      <w:r>
        <w:t> </w:t>
      </w:r>
    </w:p>
    <w:p w:rsidR="00057925" w:rsidRDefault="00057925" w:rsidP="00A91CAB">
      <w:pPr>
        <w:jc w:val="both"/>
      </w:pPr>
      <w:r>
        <w:t>Considerando a importância do resultado eleitoral para Câmara Federal para o partido na legislatura 2019-2022;</w:t>
      </w:r>
    </w:p>
    <w:p w:rsidR="00057925" w:rsidRDefault="00057925" w:rsidP="00A91CAB">
      <w:pPr>
        <w:jc w:val="both"/>
      </w:pPr>
      <w:r>
        <w:t> </w:t>
      </w:r>
    </w:p>
    <w:p w:rsidR="00057925" w:rsidRDefault="00057925" w:rsidP="00A91CAB">
      <w:pPr>
        <w:jc w:val="both"/>
      </w:pPr>
      <w:r>
        <w:t>Considerando a constante difusão de notícias propositadamente deturpadas, a respeito do posicionamento do PSB no</w:t>
      </w:r>
      <w:r w:rsidR="00256FAC">
        <w:t xml:space="preserve"> atual momento polí</w:t>
      </w:r>
      <w:r>
        <w:t>tico e no mencionado processo eleitoral, com consequências deletérias para a imagem do partido e o nível de informação da sociedade e de nossa própria militância;</w:t>
      </w:r>
    </w:p>
    <w:p w:rsidR="00256FAC" w:rsidRDefault="00256FAC" w:rsidP="00A91CAB">
      <w:pPr>
        <w:jc w:val="both"/>
      </w:pPr>
    </w:p>
    <w:p w:rsidR="00057925" w:rsidRDefault="00057925" w:rsidP="00A91CAB">
      <w:pPr>
        <w:jc w:val="both"/>
      </w:pPr>
      <w:r>
        <w:lastRenderedPageBreak/>
        <w:t>Resolve:</w:t>
      </w:r>
    </w:p>
    <w:p w:rsidR="00057925" w:rsidRDefault="00057925" w:rsidP="00A91CAB">
      <w:pPr>
        <w:jc w:val="both"/>
      </w:pPr>
    </w:p>
    <w:p w:rsidR="00057925" w:rsidRDefault="00057925" w:rsidP="00A91CAB">
      <w:pPr>
        <w:jc w:val="both"/>
      </w:pPr>
      <w:r>
        <w:t>Definir que o Partido Socialista Brasileiro fará alianças apenas e tão somente com partidos  do campo democrático e popular, ficando desde já excluída qualquer possibilidade de composição, a nível nacional ou das seções estaduais, com agremiações não identificadas com a centro-esquerda, salvo se autorizado pela Comissão Executiva Nacional;</w:t>
      </w:r>
    </w:p>
    <w:p w:rsidR="00057925" w:rsidRDefault="00057925" w:rsidP="00A91CAB">
      <w:pPr>
        <w:jc w:val="both"/>
      </w:pPr>
      <w:r>
        <w:t> </w:t>
      </w:r>
    </w:p>
    <w:p w:rsidR="00057925" w:rsidRDefault="00057925" w:rsidP="00A91CAB">
      <w:pPr>
        <w:jc w:val="both"/>
      </w:pPr>
      <w:r>
        <w:t xml:space="preserve">Definir como prioritária a formação de chapas proporcionais competitivas nos estados visando eleger o maior número possível de </w:t>
      </w:r>
      <w:r w:rsidR="008F2D7F">
        <w:t xml:space="preserve">deputadas e </w:t>
      </w:r>
      <w:r>
        <w:t xml:space="preserve">deputados federais, devendo </w:t>
      </w:r>
      <w:r w:rsidR="00471792">
        <w:t>as</w:t>
      </w:r>
      <w:r>
        <w:t xml:space="preserve"> candidat</w:t>
      </w:r>
      <w:r w:rsidR="00471792">
        <w:t>a</w:t>
      </w:r>
      <w:r>
        <w:t>s</w:t>
      </w:r>
      <w:r w:rsidR="008F2D7F">
        <w:t xml:space="preserve"> e candidat</w:t>
      </w:r>
      <w:r w:rsidR="00471792">
        <w:t>o</w:t>
      </w:r>
      <w:r w:rsidR="008F2D7F">
        <w:t>s</w:t>
      </w:r>
      <w:r w:rsidR="00471792">
        <w:t xml:space="preserve"> a deputada</w:t>
      </w:r>
      <w:r>
        <w:t>s</w:t>
      </w:r>
      <w:r w:rsidR="008F2D7F">
        <w:t xml:space="preserve"> e deputad</w:t>
      </w:r>
      <w:r w:rsidR="00471792">
        <w:t>o</w:t>
      </w:r>
      <w:r w:rsidR="008F2D7F">
        <w:t>s</w:t>
      </w:r>
      <w:r>
        <w:t xml:space="preserve"> estaduais do P</w:t>
      </w:r>
      <w:r w:rsidR="00471792">
        <w:t>SB apoiarem, prioritariamente, as</w:t>
      </w:r>
      <w:r>
        <w:t xml:space="preserve"> candidat</w:t>
      </w:r>
      <w:r w:rsidR="00471792">
        <w:t>a</w:t>
      </w:r>
      <w:r>
        <w:t>s</w:t>
      </w:r>
      <w:r w:rsidR="00471792">
        <w:t xml:space="preserve"> e candidatos</w:t>
      </w:r>
      <w:r>
        <w:t xml:space="preserve"> a deputad</w:t>
      </w:r>
      <w:r w:rsidR="00471792">
        <w:t>a</w:t>
      </w:r>
      <w:r>
        <w:t xml:space="preserve">s </w:t>
      </w:r>
      <w:r w:rsidR="00471792">
        <w:t xml:space="preserve">e deputados </w:t>
      </w:r>
      <w:r>
        <w:t>do partido.</w:t>
      </w:r>
    </w:p>
    <w:p w:rsidR="00057925" w:rsidRDefault="00057925" w:rsidP="00A91CAB">
      <w:pPr>
        <w:jc w:val="both"/>
      </w:pPr>
      <w:r>
        <w:t> </w:t>
      </w:r>
    </w:p>
    <w:p w:rsidR="00057925" w:rsidRDefault="00057925" w:rsidP="00A91CAB">
      <w:pPr>
        <w:jc w:val="both"/>
      </w:pPr>
      <w:r>
        <w:t>Bras</w:t>
      </w:r>
      <w:r w:rsidR="00132ADA">
        <w:t>í</w:t>
      </w:r>
      <w:r>
        <w:t xml:space="preserve">lia, </w:t>
      </w:r>
      <w:proofErr w:type="gramStart"/>
      <w:r w:rsidR="00132ADA">
        <w:t>1</w:t>
      </w:r>
      <w:proofErr w:type="gramEnd"/>
      <w:r>
        <w:t xml:space="preserve"> de marco de 2018</w:t>
      </w:r>
    </w:p>
    <w:p w:rsidR="00B6498C" w:rsidRDefault="00B6498C" w:rsidP="00A91CAB">
      <w:pPr>
        <w:jc w:val="both"/>
      </w:pPr>
    </w:p>
    <w:p w:rsidR="00B6498C" w:rsidRDefault="00B6498C" w:rsidP="00A91CAB">
      <w:pPr>
        <w:jc w:val="both"/>
      </w:pPr>
    </w:p>
    <w:p w:rsidR="00B6498C" w:rsidRDefault="00B6498C" w:rsidP="00A91CAB">
      <w:pPr>
        <w:jc w:val="both"/>
      </w:pPr>
    </w:p>
    <w:p w:rsidR="00B6498C" w:rsidRDefault="00B6498C" w:rsidP="00A91CAB">
      <w:pPr>
        <w:jc w:val="both"/>
      </w:pPr>
    </w:p>
    <w:p w:rsidR="00B6498C" w:rsidRDefault="00B6498C" w:rsidP="00A91CAB">
      <w:pPr>
        <w:jc w:val="both"/>
      </w:pPr>
    </w:p>
    <w:p w:rsidR="00B6498C" w:rsidRDefault="00B6498C" w:rsidP="00A91CAB">
      <w:pPr>
        <w:jc w:val="both"/>
      </w:pPr>
    </w:p>
    <w:p w:rsidR="00B6498C" w:rsidRDefault="00B6498C" w:rsidP="00A91CAB">
      <w:pPr>
        <w:jc w:val="both"/>
      </w:pPr>
    </w:p>
    <w:p w:rsidR="00B6498C" w:rsidRDefault="00B6498C" w:rsidP="00A91CAB">
      <w:pPr>
        <w:jc w:val="both"/>
      </w:pPr>
    </w:p>
    <w:p w:rsidR="00B6498C" w:rsidRDefault="00B6498C" w:rsidP="00A91CAB">
      <w:pPr>
        <w:jc w:val="both"/>
      </w:pPr>
    </w:p>
    <w:p w:rsidR="00B6498C" w:rsidRDefault="00B6498C" w:rsidP="00A91CAB">
      <w:pPr>
        <w:jc w:val="both"/>
      </w:pPr>
    </w:p>
    <w:p w:rsidR="00B6498C" w:rsidRDefault="00B6498C" w:rsidP="00A91CAB">
      <w:pPr>
        <w:jc w:val="both"/>
      </w:pPr>
    </w:p>
    <w:sectPr w:rsidR="00B6498C" w:rsidSect="00DA1600">
      <w:headerReference w:type="default" r:id="rId7"/>
      <w:footerReference w:type="default" r:id="rId8"/>
      <w:pgSz w:w="11906" w:h="16838"/>
      <w:pgMar w:top="1417" w:right="1701" w:bottom="1417" w:left="1701" w:header="567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63F" w:rsidRDefault="003D663F" w:rsidP="003A65BA">
      <w:pPr>
        <w:spacing w:after="0" w:line="240" w:lineRule="auto"/>
      </w:pPr>
      <w:r>
        <w:separator/>
      </w:r>
    </w:p>
  </w:endnote>
  <w:endnote w:type="continuationSeparator" w:id="0">
    <w:p w:rsidR="003D663F" w:rsidRDefault="003D663F" w:rsidP="003A6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937" w:rsidRDefault="00DA1600" w:rsidP="00DA1600">
    <w:pPr>
      <w:pStyle w:val="Rodap"/>
      <w:rPr>
        <w:b/>
        <w:noProof/>
        <w:color w:val="FFFFFF" w:themeColor="background1"/>
        <w:sz w:val="28"/>
        <w:szCs w:val="28"/>
        <w:lang w:eastAsia="pt-BR"/>
      </w:rPr>
    </w:pPr>
    <w:r>
      <w:rPr>
        <w:b/>
        <w:noProof/>
        <w:color w:val="FFFFFF" w:themeColor="background1"/>
        <w:sz w:val="28"/>
        <w:szCs w:val="28"/>
        <w:lang w:eastAsia="pt-BR"/>
      </w:rPr>
      <w:tab/>
    </w:r>
    <w:r>
      <w:rPr>
        <w:b/>
        <w:noProof/>
        <w:color w:val="FFFFFF" w:themeColor="background1"/>
        <w:sz w:val="28"/>
        <w:szCs w:val="28"/>
        <w:lang w:eastAsia="pt-BR"/>
      </w:rPr>
      <w:tab/>
    </w:r>
    <w:r>
      <w:rPr>
        <w:b/>
        <w:noProof/>
        <w:color w:val="FFFFFF" w:themeColor="background1"/>
        <w:sz w:val="28"/>
        <w:szCs w:val="28"/>
        <w:lang w:eastAsia="pt-BR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63F" w:rsidRDefault="003D663F" w:rsidP="003A65BA">
      <w:pPr>
        <w:spacing w:after="0" w:line="240" w:lineRule="auto"/>
      </w:pPr>
      <w:r>
        <w:separator/>
      </w:r>
    </w:p>
  </w:footnote>
  <w:footnote w:type="continuationSeparator" w:id="0">
    <w:p w:rsidR="003D663F" w:rsidRDefault="003D663F" w:rsidP="003A6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925" w:rsidRPr="00057925" w:rsidRDefault="00057925" w:rsidP="00057925">
    <w:pPr>
      <w:pStyle w:val="Cabealho"/>
    </w:pPr>
    <w:r w:rsidRPr="00057925"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4453973</wp:posOffset>
          </wp:positionH>
          <wp:positionV relativeFrom="margin">
            <wp:posOffset>-406814</wp:posOffset>
          </wp:positionV>
          <wp:extent cx="1542553" cy="1542553"/>
          <wp:effectExtent l="0" t="0" r="0" b="0"/>
          <wp:wrapSquare wrapText="bothSides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lo_Mulheres Socialistas 18 anos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1543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B6498C"/>
    <w:rsid w:val="00057925"/>
    <w:rsid w:val="00132ADA"/>
    <w:rsid w:val="001B3847"/>
    <w:rsid w:val="00216A81"/>
    <w:rsid w:val="00256FAC"/>
    <w:rsid w:val="003A65BA"/>
    <w:rsid w:val="003D663F"/>
    <w:rsid w:val="004353B0"/>
    <w:rsid w:val="00471792"/>
    <w:rsid w:val="00482B9E"/>
    <w:rsid w:val="0072223F"/>
    <w:rsid w:val="00786937"/>
    <w:rsid w:val="008F2D7F"/>
    <w:rsid w:val="00A722CB"/>
    <w:rsid w:val="00A91CAB"/>
    <w:rsid w:val="00B6498C"/>
    <w:rsid w:val="00DA1600"/>
    <w:rsid w:val="00E66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2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65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65BA"/>
  </w:style>
  <w:style w:type="paragraph" w:styleId="Rodap">
    <w:name w:val="footer"/>
    <w:basedOn w:val="Normal"/>
    <w:link w:val="RodapChar"/>
    <w:uiPriority w:val="99"/>
    <w:unhideWhenUsed/>
    <w:rsid w:val="003A65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65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7666B-8395-4835-B38A-AE2750140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446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israel. silvino</dc:creator>
  <cp:lastModifiedBy>Imprensa01</cp:lastModifiedBy>
  <cp:revision>7</cp:revision>
  <dcterms:created xsi:type="dcterms:W3CDTF">2018-03-02T18:28:00Z</dcterms:created>
  <dcterms:modified xsi:type="dcterms:W3CDTF">2018-03-02T18:46:00Z</dcterms:modified>
</cp:coreProperties>
</file>